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3CE" w:rsidRDefault="009223CE" w:rsidP="009223CE">
      <w:pPr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>LESSON NOTE FOR WEEK THREE</w:t>
      </w:r>
    </w:p>
    <w:p w:rsidR="009223CE" w:rsidRDefault="009223CE" w:rsidP="009223CE">
      <w:pPr>
        <w:rPr>
          <w:rFonts w:ascii="Times New Roman" w:hAnsi="Times New Roman"/>
          <w:b/>
          <w:sz w:val="28"/>
          <w:szCs w:val="28"/>
        </w:rPr>
      </w:pPr>
      <w:proofErr w:type="gramStart"/>
      <w:r w:rsidRPr="007B5FC5">
        <w:rPr>
          <w:rFonts w:ascii="Times New Roman" w:hAnsi="Times New Roman"/>
          <w:b/>
          <w:color w:val="FF0000"/>
          <w:sz w:val="28"/>
          <w:szCs w:val="28"/>
        </w:rPr>
        <w:t xml:space="preserve">SUBJECT </w:t>
      </w:r>
      <w:r w:rsidRPr="00966947">
        <w:rPr>
          <w:rFonts w:ascii="Times New Roman" w:hAnsi="Times New Roman"/>
          <w:b/>
          <w:sz w:val="28"/>
          <w:szCs w:val="28"/>
        </w:rPr>
        <w:t>:ECONOMICS</w:t>
      </w:r>
      <w:proofErr w:type="gramEnd"/>
    </w:p>
    <w:p w:rsidR="009223CE" w:rsidRPr="00966947" w:rsidRDefault="009223CE" w:rsidP="009223CE">
      <w:pPr>
        <w:rPr>
          <w:rFonts w:ascii="Times New Roman" w:hAnsi="Times New Roman"/>
          <w:b/>
          <w:sz w:val="28"/>
          <w:szCs w:val="28"/>
        </w:rPr>
      </w:pPr>
      <w:r w:rsidRPr="009223CE">
        <w:rPr>
          <w:rFonts w:ascii="Times New Roman" w:hAnsi="Times New Roman"/>
          <w:b/>
          <w:color w:val="FF0000"/>
          <w:sz w:val="28"/>
          <w:szCs w:val="28"/>
        </w:rPr>
        <w:t>CLASS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b/>
          <w:sz w:val="28"/>
          <w:szCs w:val="28"/>
        </w:rPr>
        <w:t>:Ss1</w:t>
      </w:r>
      <w:proofErr w:type="gramEnd"/>
    </w:p>
    <w:p w:rsidR="009223CE" w:rsidRPr="007B5FC5" w:rsidRDefault="009223CE" w:rsidP="004B085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B5FC5">
        <w:rPr>
          <w:rFonts w:ascii="Times New Roman" w:hAnsi="Times New Roman"/>
          <w:b/>
          <w:color w:val="FF0000"/>
          <w:sz w:val="28"/>
          <w:szCs w:val="28"/>
        </w:rPr>
        <w:t xml:space="preserve">TOPIC </w:t>
      </w:r>
      <w:r w:rsidRPr="00966947"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b/>
          <w:sz w:val="28"/>
          <w:szCs w:val="28"/>
        </w:rPr>
        <w:t>AGRICURE</w:t>
      </w:r>
      <w:proofErr w:type="spellEnd"/>
    </w:p>
    <w:p w:rsidR="009223CE" w:rsidRPr="007B5FC5" w:rsidRDefault="009223CE" w:rsidP="009223CE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7B5FC5">
        <w:rPr>
          <w:rFonts w:ascii="Times New Roman" w:hAnsi="Times New Roman"/>
          <w:color w:val="FF0000"/>
          <w:sz w:val="28"/>
          <w:szCs w:val="28"/>
        </w:rPr>
        <w:t xml:space="preserve">Specific </w:t>
      </w:r>
      <w:proofErr w:type="gramStart"/>
      <w:r w:rsidRPr="007B5FC5">
        <w:rPr>
          <w:rFonts w:ascii="Times New Roman" w:hAnsi="Times New Roman"/>
          <w:color w:val="FF0000"/>
          <w:sz w:val="28"/>
          <w:szCs w:val="28"/>
        </w:rPr>
        <w:t>Objective :</w:t>
      </w:r>
      <w:proofErr w:type="gramEnd"/>
    </w:p>
    <w:p w:rsidR="009223CE" w:rsidRPr="007B5FC5" w:rsidRDefault="009223CE" w:rsidP="009223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5FC5">
        <w:rPr>
          <w:rFonts w:ascii="Times New Roman" w:hAnsi="Times New Roman"/>
          <w:sz w:val="28"/>
          <w:szCs w:val="28"/>
        </w:rPr>
        <w:t xml:space="preserve">By the end of the </w:t>
      </w:r>
      <w:proofErr w:type="gramStart"/>
      <w:r w:rsidRPr="007B5FC5">
        <w:rPr>
          <w:rFonts w:ascii="Times New Roman" w:hAnsi="Times New Roman"/>
          <w:sz w:val="28"/>
          <w:szCs w:val="28"/>
        </w:rPr>
        <w:t>lesson ,</w:t>
      </w:r>
      <w:proofErr w:type="gramEnd"/>
      <w:r w:rsidRPr="007B5FC5">
        <w:rPr>
          <w:rFonts w:ascii="Times New Roman" w:hAnsi="Times New Roman"/>
          <w:sz w:val="28"/>
          <w:szCs w:val="28"/>
        </w:rPr>
        <w:t xml:space="preserve"> students should be able to </w:t>
      </w:r>
    </w:p>
    <w:p w:rsidR="009223CE" w:rsidRPr="007B5FC5" w:rsidRDefault="009223CE" w:rsidP="009223CE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State the ways of solving agricultural problems</w:t>
      </w:r>
    </w:p>
    <w:p w:rsidR="009223CE" w:rsidRPr="007B5FC5" w:rsidRDefault="009223CE" w:rsidP="009223CE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B5FC5">
        <w:rPr>
          <w:rFonts w:ascii="Times New Roman" w:hAnsi="Times New Roman"/>
          <w:sz w:val="28"/>
          <w:szCs w:val="28"/>
        </w:rPr>
        <w:t>State the</w:t>
      </w:r>
      <w:r>
        <w:rPr>
          <w:rFonts w:ascii="Times New Roman" w:hAnsi="Times New Roman"/>
          <w:sz w:val="28"/>
          <w:szCs w:val="28"/>
        </w:rPr>
        <w:t xml:space="preserve"> various agricultural policies in west Africa</w:t>
      </w:r>
    </w:p>
    <w:p w:rsidR="009223CE" w:rsidRPr="00585780" w:rsidRDefault="009223CE" w:rsidP="009223CE">
      <w:pPr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7B5F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Discuss the marketing Board and its Role in Nigeria</w:t>
      </w:r>
    </w:p>
    <w:p w:rsidR="009223CE" w:rsidRDefault="009223CE" w:rsidP="009223CE">
      <w:pPr>
        <w:spacing w:after="0" w:line="240" w:lineRule="auto"/>
      </w:pPr>
    </w:p>
    <w:p w:rsidR="009223CE" w:rsidRPr="00B76144" w:rsidRDefault="009223CE" w:rsidP="009223CE">
      <w:pPr>
        <w:rPr>
          <w:rFonts w:ascii="Times New Roman" w:hAnsi="Times New Roman"/>
          <w:b/>
          <w:color w:val="FF0000"/>
          <w:sz w:val="24"/>
          <w:szCs w:val="24"/>
          <w:highlight w:val="yellow"/>
        </w:rPr>
      </w:pPr>
      <w:r>
        <w:rPr>
          <w:rFonts w:ascii="Times New Roman" w:hAnsi="Times New Roman"/>
          <w:b/>
          <w:color w:val="FF0000"/>
          <w:sz w:val="24"/>
          <w:szCs w:val="24"/>
          <w:highlight w:val="yellow"/>
        </w:rPr>
        <w:t>Step 1(10 minutes)</w:t>
      </w:r>
    </w:p>
    <w:p w:rsidR="009223CE" w:rsidRDefault="009223CE" w:rsidP="009223CE">
      <w:pPr>
        <w:spacing w:after="0" w:line="240" w:lineRule="auto"/>
      </w:pPr>
    </w:p>
    <w:p w:rsidR="009223CE" w:rsidRDefault="009223CE" w:rsidP="009223C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HOW TO SOLVE THE PROBLEMS OF AGRICULTURE IN WEST AFRICA</w:t>
      </w:r>
    </w:p>
    <w:p w:rsidR="009223CE" w:rsidRPr="0071140C" w:rsidRDefault="009223CE" w:rsidP="009223CE">
      <w:pPr>
        <w:spacing w:after="0" w:line="240" w:lineRule="auto"/>
        <w:rPr>
          <w:sz w:val="28"/>
          <w:szCs w:val="28"/>
        </w:rPr>
      </w:pPr>
    </w:p>
    <w:p w:rsidR="009223CE" w:rsidRPr="0071140C" w:rsidRDefault="009223CE" w:rsidP="009223C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71140C">
        <w:rPr>
          <w:sz w:val="28"/>
          <w:szCs w:val="28"/>
        </w:rPr>
        <w:t>Mechanization of agriculture</w:t>
      </w:r>
    </w:p>
    <w:p w:rsidR="009223CE" w:rsidRPr="0071140C" w:rsidRDefault="009223CE" w:rsidP="009223C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71140C">
        <w:rPr>
          <w:sz w:val="28"/>
          <w:szCs w:val="28"/>
        </w:rPr>
        <w:t>Education</w:t>
      </w:r>
    </w:p>
    <w:p w:rsidR="009223CE" w:rsidRDefault="009223CE" w:rsidP="009223C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71140C">
        <w:rPr>
          <w:sz w:val="28"/>
          <w:szCs w:val="28"/>
        </w:rPr>
        <w:t>Provision of credit facilities to farmers</w:t>
      </w:r>
    </w:p>
    <w:p w:rsidR="009223CE" w:rsidRDefault="009223CE" w:rsidP="009223C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Effective control of pest and diseases </w:t>
      </w:r>
    </w:p>
    <w:p w:rsidR="009223CE" w:rsidRDefault="009223CE" w:rsidP="009223C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Provision of modern storage facilities</w:t>
      </w:r>
    </w:p>
    <w:p w:rsidR="009223CE" w:rsidRDefault="009223CE" w:rsidP="009223C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Amending the land tenure system</w:t>
      </w:r>
    </w:p>
    <w:p w:rsidR="009223CE" w:rsidRDefault="009223CE" w:rsidP="009223C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Discouraging migration</w:t>
      </w:r>
    </w:p>
    <w:p w:rsidR="009223CE" w:rsidRDefault="009223CE" w:rsidP="009223C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Provision of medical facilities</w:t>
      </w:r>
    </w:p>
    <w:p w:rsidR="009223CE" w:rsidRDefault="009223CE" w:rsidP="009223C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Effective control of erosion</w:t>
      </w:r>
    </w:p>
    <w:p w:rsidR="009223CE" w:rsidRPr="0071140C" w:rsidRDefault="009223CE" w:rsidP="009223C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71140C">
        <w:rPr>
          <w:sz w:val="28"/>
          <w:szCs w:val="28"/>
        </w:rPr>
        <w:t>Effective use of research</w:t>
      </w:r>
    </w:p>
    <w:p w:rsidR="009223CE" w:rsidRDefault="009223CE" w:rsidP="009223CE">
      <w:pPr>
        <w:spacing w:after="0" w:line="240" w:lineRule="auto"/>
        <w:rPr>
          <w:b/>
          <w:sz w:val="28"/>
          <w:szCs w:val="28"/>
        </w:rPr>
      </w:pPr>
    </w:p>
    <w:p w:rsidR="009223CE" w:rsidRDefault="009223CE" w:rsidP="009223CE">
      <w:pPr>
        <w:spacing w:after="0" w:line="240" w:lineRule="auto"/>
        <w:jc w:val="center"/>
        <w:rPr>
          <w:b/>
          <w:sz w:val="28"/>
          <w:szCs w:val="28"/>
        </w:rPr>
      </w:pPr>
    </w:p>
    <w:p w:rsidR="009223CE" w:rsidRPr="00BD24BC" w:rsidRDefault="009223CE" w:rsidP="009223CE">
      <w:pPr>
        <w:rPr>
          <w:rFonts w:ascii="Times New Roman" w:hAnsi="Times New Roman"/>
          <w:b/>
          <w:color w:val="FF0000"/>
          <w:sz w:val="24"/>
          <w:szCs w:val="24"/>
          <w:highlight w:val="yellow"/>
        </w:rPr>
      </w:pPr>
      <w:r>
        <w:rPr>
          <w:rFonts w:ascii="Times New Roman" w:hAnsi="Times New Roman"/>
          <w:b/>
          <w:color w:val="FF0000"/>
          <w:sz w:val="24"/>
          <w:szCs w:val="24"/>
          <w:highlight w:val="yellow"/>
        </w:rPr>
        <w:t>Step 2(10 minutes)</w:t>
      </w:r>
    </w:p>
    <w:p w:rsidR="009223CE" w:rsidRPr="00C31B26" w:rsidRDefault="009223CE" w:rsidP="009223CE">
      <w:pPr>
        <w:spacing w:after="0" w:line="240" w:lineRule="auto"/>
        <w:jc w:val="center"/>
        <w:rPr>
          <w:b/>
          <w:sz w:val="28"/>
          <w:szCs w:val="28"/>
        </w:rPr>
      </w:pPr>
    </w:p>
    <w:p w:rsidR="009223CE" w:rsidRDefault="009223CE" w:rsidP="009223CE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lang w:val="en-GB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GB"/>
        </w:rPr>
        <w:t xml:space="preserve">AGRICULTURAL POLICIES </w:t>
      </w:r>
      <w:proofErr w:type="spellStart"/>
      <w:r>
        <w:rPr>
          <w:rFonts w:ascii="Times New Roman" w:hAnsi="Times New Roman"/>
          <w:b/>
          <w:sz w:val="24"/>
          <w:szCs w:val="24"/>
          <w:lang w:val="en-GB"/>
        </w:rPr>
        <w:t>IN</w:t>
      </w:r>
      <w:proofErr w:type="spellEnd"/>
      <w:r>
        <w:rPr>
          <w:rFonts w:ascii="Times New Roman" w:hAnsi="Times New Roman"/>
          <w:b/>
          <w:sz w:val="24"/>
          <w:szCs w:val="24"/>
          <w:lang w:val="en-GB"/>
        </w:rPr>
        <w:t xml:space="preserve"> WEST AFRICA WITH SPECIAL REFERENCE TO NIGERIA.</w:t>
      </w:r>
      <w:proofErr w:type="gramEnd"/>
    </w:p>
    <w:p w:rsidR="009223CE" w:rsidRPr="00B76144" w:rsidRDefault="009223CE" w:rsidP="009223CE">
      <w:pPr>
        <w:pStyle w:val="ListParagraph"/>
        <w:numPr>
          <w:ilvl w:val="0"/>
          <w:numId w:val="2"/>
        </w:numPr>
        <w:spacing w:line="480" w:lineRule="auto"/>
        <w:jc w:val="both"/>
      </w:pPr>
      <w:r w:rsidRPr="00B76144">
        <w:rPr>
          <w:rFonts w:ascii="Times New Roman" w:hAnsi="Times New Roman"/>
          <w:sz w:val="24"/>
          <w:szCs w:val="24"/>
          <w:lang w:val="en-GB"/>
        </w:rPr>
        <w:t xml:space="preserve">The National Accelerated Food Production </w:t>
      </w:r>
      <w:proofErr w:type="gramStart"/>
      <w:r w:rsidRPr="00B76144">
        <w:rPr>
          <w:rFonts w:ascii="Times New Roman" w:hAnsi="Times New Roman"/>
          <w:sz w:val="24"/>
          <w:szCs w:val="24"/>
          <w:lang w:val="en-GB"/>
        </w:rPr>
        <w:t>Project(</w:t>
      </w:r>
      <w:proofErr w:type="spellStart"/>
      <w:proofErr w:type="gramEnd"/>
      <w:r w:rsidRPr="00B76144">
        <w:rPr>
          <w:rFonts w:ascii="Times New Roman" w:hAnsi="Times New Roman"/>
          <w:sz w:val="24"/>
          <w:szCs w:val="24"/>
          <w:lang w:val="en-GB"/>
        </w:rPr>
        <w:t>NAFPP</w:t>
      </w:r>
      <w:proofErr w:type="spellEnd"/>
      <w:r w:rsidRPr="00B76144">
        <w:rPr>
          <w:rFonts w:ascii="Times New Roman" w:hAnsi="Times New Roman"/>
          <w:sz w:val="24"/>
          <w:szCs w:val="24"/>
          <w:lang w:val="en-GB"/>
        </w:rPr>
        <w:t xml:space="preserve">): </w:t>
      </w:r>
      <w:proofErr w:type="spellStart"/>
      <w:r w:rsidRPr="00B76144">
        <w:rPr>
          <w:rFonts w:ascii="Times New Roman" w:hAnsi="Times New Roman"/>
          <w:sz w:val="24"/>
          <w:szCs w:val="24"/>
          <w:lang w:val="en-GB"/>
        </w:rPr>
        <w:t>NAFPP</w:t>
      </w:r>
      <w:proofErr w:type="spellEnd"/>
      <w:r w:rsidRPr="00B76144">
        <w:rPr>
          <w:rFonts w:ascii="Times New Roman" w:hAnsi="Times New Roman"/>
          <w:sz w:val="24"/>
          <w:szCs w:val="24"/>
          <w:lang w:val="en-GB"/>
        </w:rPr>
        <w:t xml:space="preserve"> was established  in 1973 aimed at accelerating the production of major staple crops. The </w:t>
      </w:r>
      <w:proofErr w:type="gramStart"/>
      <w:r w:rsidRPr="00B76144">
        <w:rPr>
          <w:rFonts w:ascii="Times New Roman" w:hAnsi="Times New Roman"/>
          <w:sz w:val="24"/>
          <w:szCs w:val="24"/>
          <w:lang w:val="en-GB"/>
        </w:rPr>
        <w:t>programme  try</w:t>
      </w:r>
      <w:proofErr w:type="gramEnd"/>
      <w:r w:rsidRPr="00B76144">
        <w:rPr>
          <w:rFonts w:ascii="Times New Roman" w:hAnsi="Times New Roman"/>
          <w:sz w:val="24"/>
          <w:szCs w:val="24"/>
          <w:lang w:val="en-GB"/>
        </w:rPr>
        <w:t xml:space="preserve"> to enhance the use of improved farm practices in place of traditional once. It also </w:t>
      </w:r>
      <w:proofErr w:type="gramStart"/>
      <w:r w:rsidRPr="00B76144">
        <w:rPr>
          <w:rFonts w:ascii="Times New Roman" w:hAnsi="Times New Roman"/>
          <w:sz w:val="24"/>
          <w:szCs w:val="24"/>
          <w:lang w:val="en-GB"/>
        </w:rPr>
        <w:t>provide  credit</w:t>
      </w:r>
      <w:proofErr w:type="gramEnd"/>
      <w:r w:rsidRPr="00B76144">
        <w:rPr>
          <w:rFonts w:ascii="Times New Roman" w:hAnsi="Times New Roman"/>
          <w:sz w:val="24"/>
          <w:szCs w:val="24"/>
          <w:lang w:val="en-GB"/>
        </w:rPr>
        <w:t xml:space="preserve"> facilities, storage facilities, processing facilities, etc to farmers</w:t>
      </w:r>
      <w:r>
        <w:rPr>
          <w:rFonts w:ascii="Times New Roman" w:hAnsi="Times New Roman"/>
          <w:sz w:val="24"/>
          <w:szCs w:val="24"/>
          <w:lang w:val="en-GB"/>
        </w:rPr>
        <w:t>.</w:t>
      </w:r>
    </w:p>
    <w:p w:rsidR="009223CE" w:rsidRPr="00B76144" w:rsidRDefault="009223CE" w:rsidP="009223CE">
      <w:pPr>
        <w:pStyle w:val="ListParagraph"/>
        <w:numPr>
          <w:ilvl w:val="0"/>
          <w:numId w:val="2"/>
        </w:numPr>
        <w:spacing w:line="480" w:lineRule="auto"/>
        <w:jc w:val="both"/>
      </w:pPr>
      <w:r w:rsidRPr="00B76144">
        <w:rPr>
          <w:rFonts w:ascii="Times New Roman" w:hAnsi="Times New Roman"/>
          <w:sz w:val="24"/>
          <w:szCs w:val="24"/>
          <w:lang w:val="en-GB"/>
        </w:rPr>
        <w:lastRenderedPageBreak/>
        <w:t>The River Basin Development Authorities (</w:t>
      </w:r>
      <w:proofErr w:type="spellStart"/>
      <w:r w:rsidRPr="00B76144">
        <w:rPr>
          <w:rFonts w:ascii="Times New Roman" w:hAnsi="Times New Roman"/>
          <w:sz w:val="24"/>
          <w:szCs w:val="24"/>
          <w:lang w:val="en-GB"/>
        </w:rPr>
        <w:t>RBDA</w:t>
      </w:r>
      <w:proofErr w:type="spellEnd"/>
      <w:r w:rsidRPr="00B76144">
        <w:rPr>
          <w:rFonts w:ascii="Times New Roman" w:hAnsi="Times New Roman"/>
          <w:sz w:val="24"/>
          <w:szCs w:val="24"/>
          <w:lang w:val="en-GB"/>
        </w:rPr>
        <w:t xml:space="preserve">) the federal government in the year 1976 established eleven River Basin Development </w:t>
      </w:r>
      <w:proofErr w:type="gramStart"/>
      <w:r w:rsidRPr="00B76144">
        <w:rPr>
          <w:rFonts w:ascii="Times New Roman" w:hAnsi="Times New Roman"/>
          <w:sz w:val="24"/>
          <w:szCs w:val="24"/>
          <w:lang w:val="en-GB"/>
        </w:rPr>
        <w:t>Authorities  under</w:t>
      </w:r>
      <w:proofErr w:type="gramEnd"/>
      <w:r w:rsidRPr="00B76144">
        <w:rPr>
          <w:rFonts w:ascii="Times New Roman" w:hAnsi="Times New Roman"/>
          <w:sz w:val="24"/>
          <w:szCs w:val="24"/>
          <w:lang w:val="en-GB"/>
        </w:rPr>
        <w:t xml:space="preserve">  Decree number 25 these  established bodies  were aimed  at developing  land and water resources for the general development of agriculture in Nigeria</w:t>
      </w:r>
      <w:r>
        <w:rPr>
          <w:rFonts w:ascii="Times New Roman" w:hAnsi="Times New Roman"/>
          <w:sz w:val="24"/>
          <w:szCs w:val="24"/>
          <w:lang w:val="en-GB"/>
        </w:rPr>
        <w:t>.</w:t>
      </w:r>
    </w:p>
    <w:p w:rsidR="009223CE" w:rsidRPr="00B76144" w:rsidRDefault="009223CE" w:rsidP="009223CE">
      <w:pPr>
        <w:pStyle w:val="ListParagraph"/>
        <w:numPr>
          <w:ilvl w:val="0"/>
          <w:numId w:val="2"/>
        </w:numPr>
        <w:spacing w:line="480" w:lineRule="auto"/>
        <w:jc w:val="both"/>
      </w:pPr>
      <w:r w:rsidRPr="00B76144">
        <w:rPr>
          <w:rFonts w:ascii="Times New Roman" w:hAnsi="Times New Roman"/>
          <w:sz w:val="24"/>
          <w:szCs w:val="24"/>
          <w:lang w:val="en-GB"/>
        </w:rPr>
        <w:t xml:space="preserve">Operation feed </w:t>
      </w:r>
      <w:proofErr w:type="gramStart"/>
      <w:r w:rsidRPr="00B76144">
        <w:rPr>
          <w:rFonts w:ascii="Times New Roman" w:hAnsi="Times New Roman"/>
          <w:sz w:val="24"/>
          <w:szCs w:val="24"/>
          <w:lang w:val="en-GB"/>
        </w:rPr>
        <w:t>the  Nation</w:t>
      </w:r>
      <w:proofErr w:type="gramEnd"/>
      <w:r w:rsidRPr="00B76144">
        <w:rPr>
          <w:rFonts w:ascii="Times New Roman" w:hAnsi="Times New Roman"/>
          <w:sz w:val="24"/>
          <w:szCs w:val="24"/>
          <w:lang w:val="en-GB"/>
        </w:rPr>
        <w:t xml:space="preserve"> :  this was established by the </w:t>
      </w:r>
      <w:proofErr w:type="spellStart"/>
      <w:r w:rsidRPr="00B76144">
        <w:rPr>
          <w:rFonts w:ascii="Times New Roman" w:hAnsi="Times New Roman"/>
          <w:sz w:val="24"/>
          <w:szCs w:val="24"/>
          <w:lang w:val="en-GB"/>
        </w:rPr>
        <w:t>Obasanjo</w:t>
      </w:r>
      <w:proofErr w:type="spellEnd"/>
      <w:r w:rsidRPr="00B76144">
        <w:rPr>
          <w:rFonts w:ascii="Times New Roman" w:hAnsi="Times New Roman"/>
          <w:sz w:val="24"/>
          <w:szCs w:val="24"/>
          <w:lang w:val="en-GB"/>
        </w:rPr>
        <w:t xml:space="preserve"> in the year 1976  to mobilise Nigerians to take active part in Growing their foods which will lead to increase in production and self sufficiency in food production</w:t>
      </w:r>
      <w:r>
        <w:rPr>
          <w:rFonts w:ascii="Times New Roman" w:hAnsi="Times New Roman"/>
          <w:sz w:val="24"/>
          <w:szCs w:val="24"/>
          <w:lang w:val="en-GB"/>
        </w:rPr>
        <w:t>.</w:t>
      </w:r>
    </w:p>
    <w:p w:rsidR="009223CE" w:rsidRPr="003B7A21" w:rsidRDefault="009223CE" w:rsidP="009223CE">
      <w:pPr>
        <w:pStyle w:val="ListParagraph"/>
        <w:numPr>
          <w:ilvl w:val="0"/>
          <w:numId w:val="2"/>
        </w:numPr>
        <w:spacing w:line="480" w:lineRule="auto"/>
        <w:jc w:val="both"/>
      </w:pPr>
      <w:r w:rsidRPr="00B76144">
        <w:rPr>
          <w:rFonts w:ascii="Times New Roman" w:hAnsi="Times New Roman"/>
          <w:sz w:val="24"/>
          <w:szCs w:val="24"/>
          <w:lang w:val="en-GB"/>
        </w:rPr>
        <w:t xml:space="preserve">LAND USE DECREE: this was promulgated in 1978 and incorporated into the 1979 </w:t>
      </w:r>
      <w:proofErr w:type="gramStart"/>
      <w:r w:rsidRPr="00B76144">
        <w:rPr>
          <w:rFonts w:ascii="Times New Roman" w:hAnsi="Times New Roman"/>
          <w:sz w:val="24"/>
          <w:szCs w:val="24"/>
          <w:lang w:val="en-GB"/>
        </w:rPr>
        <w:t>constitution .</w:t>
      </w:r>
      <w:proofErr w:type="gramEnd"/>
      <w:r w:rsidRPr="00B76144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gramStart"/>
      <w:r w:rsidRPr="00B76144">
        <w:rPr>
          <w:rFonts w:ascii="Times New Roman" w:hAnsi="Times New Roman"/>
          <w:sz w:val="24"/>
          <w:szCs w:val="24"/>
          <w:lang w:val="en-GB"/>
        </w:rPr>
        <w:t>this</w:t>
      </w:r>
      <w:proofErr w:type="gramEnd"/>
      <w:r w:rsidRPr="00B76144">
        <w:rPr>
          <w:rFonts w:ascii="Times New Roman" w:hAnsi="Times New Roman"/>
          <w:sz w:val="24"/>
          <w:szCs w:val="24"/>
          <w:lang w:val="en-GB"/>
        </w:rPr>
        <w:t xml:space="preserve"> decree was aimed at  re</w:t>
      </w:r>
      <w:r>
        <w:rPr>
          <w:rFonts w:ascii="Times New Roman" w:hAnsi="Times New Roman"/>
          <w:sz w:val="24"/>
          <w:szCs w:val="24"/>
          <w:lang w:val="en-GB"/>
        </w:rPr>
        <w:t xml:space="preserve">forming the land tenure system which has constituted a bottleneck  to large scale farming in Nigeria. This Decree gave a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bost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to agriculture in making land available to </w:t>
      </w:r>
      <w:proofErr w:type="gramStart"/>
      <w:r>
        <w:rPr>
          <w:rFonts w:ascii="Times New Roman" w:hAnsi="Times New Roman"/>
          <w:sz w:val="24"/>
          <w:szCs w:val="24"/>
          <w:lang w:val="en-GB"/>
        </w:rPr>
        <w:t>farmers .</w:t>
      </w:r>
      <w:proofErr w:type="gramEnd"/>
    </w:p>
    <w:p w:rsidR="009223CE" w:rsidRPr="00B76144" w:rsidRDefault="009223CE" w:rsidP="009223CE">
      <w:pPr>
        <w:pStyle w:val="ListParagraph"/>
        <w:spacing w:line="480" w:lineRule="auto"/>
        <w:jc w:val="both"/>
      </w:pPr>
    </w:p>
    <w:p w:rsidR="009223CE" w:rsidRDefault="009223CE" w:rsidP="009223CE">
      <w:pPr>
        <w:spacing w:line="480" w:lineRule="auto"/>
        <w:ind w:left="360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  <w:highlight w:val="yellow"/>
        </w:rPr>
        <w:t>Step 3</w:t>
      </w:r>
      <w:r w:rsidRPr="00B76144">
        <w:rPr>
          <w:rFonts w:ascii="Times New Roman" w:hAnsi="Times New Roman"/>
          <w:b/>
          <w:color w:val="FF0000"/>
          <w:sz w:val="24"/>
          <w:szCs w:val="24"/>
          <w:highlight w:val="yellow"/>
        </w:rPr>
        <w:t>(10 minutes)</w:t>
      </w:r>
    </w:p>
    <w:p w:rsidR="009223CE" w:rsidRPr="00BD24BC" w:rsidRDefault="009223CE" w:rsidP="009223CE">
      <w:pPr>
        <w:spacing w:line="480" w:lineRule="auto"/>
        <w:ind w:left="360"/>
        <w:jc w:val="both"/>
        <w:rPr>
          <w:rFonts w:ascii="Times New Roman" w:hAnsi="Times New Roman"/>
          <w:b/>
        </w:rPr>
      </w:pPr>
      <w:r w:rsidRPr="00BD24BC">
        <w:rPr>
          <w:rFonts w:ascii="Times New Roman" w:hAnsi="Times New Roman"/>
          <w:b/>
        </w:rPr>
        <w:t xml:space="preserve">THE MARKETING BOARD </w:t>
      </w:r>
    </w:p>
    <w:p w:rsidR="009223CE" w:rsidRDefault="009223CE" w:rsidP="009223CE">
      <w:pPr>
        <w:spacing w:line="480" w:lineRule="auto"/>
        <w:ind w:left="360"/>
        <w:jc w:val="both"/>
      </w:pPr>
      <w:r>
        <w:t xml:space="preserve">This may be defined as a public corporation charged with the responsibility of assisting the farmers in purchasing, grading and </w:t>
      </w:r>
      <w:proofErr w:type="gramStart"/>
      <w:r>
        <w:t>marketing  various</w:t>
      </w:r>
      <w:proofErr w:type="gramEnd"/>
      <w:r>
        <w:t xml:space="preserve"> agricultural products in the country.</w:t>
      </w:r>
    </w:p>
    <w:p w:rsidR="009223CE" w:rsidRDefault="009223CE" w:rsidP="009223CE">
      <w:pPr>
        <w:spacing w:line="480" w:lineRule="auto"/>
        <w:ind w:left="360"/>
        <w:jc w:val="both"/>
        <w:rPr>
          <w:b/>
        </w:rPr>
      </w:pPr>
      <w:r w:rsidRPr="003B7A21">
        <w:rPr>
          <w:b/>
        </w:rPr>
        <w:t>Role of Marking Board in West Africa</w:t>
      </w:r>
    </w:p>
    <w:p w:rsidR="009223CE" w:rsidRDefault="009223CE" w:rsidP="009223CE">
      <w:pPr>
        <w:pStyle w:val="ListParagraph"/>
        <w:numPr>
          <w:ilvl w:val="0"/>
          <w:numId w:val="4"/>
        </w:numPr>
        <w:spacing w:line="480" w:lineRule="auto"/>
        <w:jc w:val="both"/>
      </w:pPr>
      <w:r>
        <w:t>Buying of farm products</w:t>
      </w:r>
    </w:p>
    <w:p w:rsidR="009223CE" w:rsidRDefault="009223CE" w:rsidP="009223CE">
      <w:pPr>
        <w:pStyle w:val="ListParagraph"/>
        <w:numPr>
          <w:ilvl w:val="0"/>
          <w:numId w:val="4"/>
        </w:numPr>
        <w:spacing w:line="480" w:lineRule="auto"/>
        <w:jc w:val="both"/>
      </w:pPr>
      <w:r>
        <w:t>Grading of farm products</w:t>
      </w:r>
    </w:p>
    <w:p w:rsidR="009223CE" w:rsidRDefault="009223CE" w:rsidP="009223CE">
      <w:pPr>
        <w:pStyle w:val="ListParagraph"/>
        <w:numPr>
          <w:ilvl w:val="0"/>
          <w:numId w:val="4"/>
        </w:numPr>
        <w:spacing w:line="480" w:lineRule="auto"/>
        <w:jc w:val="both"/>
      </w:pPr>
      <w:r>
        <w:t>Fixing of prices</w:t>
      </w:r>
    </w:p>
    <w:p w:rsidR="009223CE" w:rsidRDefault="009223CE" w:rsidP="009223CE">
      <w:pPr>
        <w:pStyle w:val="ListParagraph"/>
        <w:numPr>
          <w:ilvl w:val="0"/>
          <w:numId w:val="4"/>
        </w:numPr>
        <w:spacing w:line="480" w:lineRule="auto"/>
        <w:jc w:val="both"/>
      </w:pPr>
      <w:r>
        <w:t>Price stabilization</w:t>
      </w:r>
    </w:p>
    <w:p w:rsidR="009223CE" w:rsidRDefault="009223CE" w:rsidP="009223CE">
      <w:pPr>
        <w:pStyle w:val="ListParagraph"/>
        <w:numPr>
          <w:ilvl w:val="0"/>
          <w:numId w:val="4"/>
        </w:numPr>
        <w:spacing w:line="480" w:lineRule="auto"/>
        <w:jc w:val="both"/>
      </w:pPr>
      <w:r>
        <w:t>Regulation of production</w:t>
      </w:r>
    </w:p>
    <w:p w:rsidR="009223CE" w:rsidRDefault="009223CE" w:rsidP="009223CE">
      <w:pPr>
        <w:pStyle w:val="ListParagraph"/>
        <w:numPr>
          <w:ilvl w:val="0"/>
          <w:numId w:val="4"/>
        </w:numPr>
        <w:spacing w:line="480" w:lineRule="auto"/>
        <w:jc w:val="both"/>
      </w:pPr>
      <w:r>
        <w:t>Marketing of farm products</w:t>
      </w:r>
    </w:p>
    <w:p w:rsidR="009223CE" w:rsidRDefault="009223CE" w:rsidP="009223CE">
      <w:pPr>
        <w:pStyle w:val="ListParagraph"/>
        <w:numPr>
          <w:ilvl w:val="0"/>
          <w:numId w:val="4"/>
        </w:numPr>
        <w:spacing w:line="480" w:lineRule="auto"/>
        <w:jc w:val="both"/>
      </w:pPr>
      <w:r>
        <w:t>Development of rural areas</w:t>
      </w:r>
    </w:p>
    <w:p w:rsidR="009223CE" w:rsidRDefault="009223CE" w:rsidP="009223CE">
      <w:pPr>
        <w:pStyle w:val="ListParagraph"/>
        <w:numPr>
          <w:ilvl w:val="0"/>
          <w:numId w:val="4"/>
        </w:numPr>
        <w:spacing w:line="480" w:lineRule="auto"/>
        <w:jc w:val="both"/>
      </w:pPr>
      <w:r>
        <w:lastRenderedPageBreak/>
        <w:t>Provision of funds for economic development</w:t>
      </w:r>
    </w:p>
    <w:p w:rsidR="009223CE" w:rsidRPr="00BD24BC" w:rsidRDefault="009223CE" w:rsidP="009223CE">
      <w:pPr>
        <w:spacing w:line="480" w:lineRule="auto"/>
        <w:jc w:val="both"/>
        <w:rPr>
          <w:b/>
        </w:rPr>
      </w:pPr>
      <w:r w:rsidRPr="00BD24BC">
        <w:rPr>
          <w:b/>
        </w:rPr>
        <w:t xml:space="preserve">Assignment </w:t>
      </w:r>
    </w:p>
    <w:p w:rsidR="009223CE" w:rsidRDefault="009223CE" w:rsidP="009223CE">
      <w:pPr>
        <w:spacing w:line="480" w:lineRule="auto"/>
        <w:jc w:val="both"/>
      </w:pPr>
      <w:r>
        <w:t>Discuss the origin of Marketing Board in Nigeria</w:t>
      </w:r>
    </w:p>
    <w:p w:rsidR="009223CE" w:rsidRDefault="009223CE" w:rsidP="009223CE">
      <w:pPr>
        <w:spacing w:line="480" w:lineRule="auto"/>
        <w:jc w:val="both"/>
      </w:pPr>
    </w:p>
    <w:p w:rsidR="009223CE" w:rsidRDefault="009223CE" w:rsidP="009223CE">
      <w:pPr>
        <w:spacing w:line="480" w:lineRule="auto"/>
        <w:jc w:val="both"/>
      </w:pPr>
    </w:p>
    <w:p w:rsidR="009223CE" w:rsidRDefault="009223CE" w:rsidP="009223CE">
      <w:pPr>
        <w:spacing w:line="480" w:lineRule="auto"/>
        <w:jc w:val="both"/>
      </w:pPr>
    </w:p>
    <w:p w:rsidR="009223CE" w:rsidRDefault="009223CE" w:rsidP="009223CE">
      <w:pPr>
        <w:spacing w:line="480" w:lineRule="auto"/>
        <w:jc w:val="both"/>
      </w:pPr>
    </w:p>
    <w:p w:rsidR="009223CE" w:rsidRDefault="009223CE" w:rsidP="009223CE">
      <w:pPr>
        <w:spacing w:line="480" w:lineRule="auto"/>
        <w:jc w:val="both"/>
      </w:pPr>
    </w:p>
    <w:p w:rsidR="009223CE" w:rsidRDefault="009223CE" w:rsidP="009223CE">
      <w:pPr>
        <w:spacing w:line="480" w:lineRule="auto"/>
        <w:jc w:val="both"/>
      </w:pPr>
    </w:p>
    <w:p w:rsidR="009223CE" w:rsidRDefault="009223CE" w:rsidP="009223CE">
      <w:pPr>
        <w:spacing w:line="480" w:lineRule="auto"/>
        <w:jc w:val="both"/>
      </w:pPr>
    </w:p>
    <w:p w:rsidR="009223CE" w:rsidRDefault="009223CE" w:rsidP="009223CE">
      <w:pPr>
        <w:spacing w:line="480" w:lineRule="auto"/>
        <w:jc w:val="both"/>
      </w:pPr>
    </w:p>
    <w:p w:rsidR="003930DB" w:rsidRDefault="003930DB"/>
    <w:sectPr w:rsidR="003930DB" w:rsidSect="003930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F48AA"/>
    <w:multiLevelType w:val="hybridMultilevel"/>
    <w:tmpl w:val="DF7C46BA"/>
    <w:lvl w:ilvl="0" w:tplc="80BE94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20E92"/>
    <w:multiLevelType w:val="hybridMultilevel"/>
    <w:tmpl w:val="F440C27E"/>
    <w:lvl w:ilvl="0" w:tplc="FD4E50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4516F"/>
    <w:multiLevelType w:val="hybridMultilevel"/>
    <w:tmpl w:val="BFDCFEB6"/>
    <w:lvl w:ilvl="0" w:tplc="D96479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041795"/>
    <w:multiLevelType w:val="hybridMultilevel"/>
    <w:tmpl w:val="3466B150"/>
    <w:lvl w:ilvl="0" w:tplc="BEC66A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9223CE"/>
    <w:rsid w:val="00153AC2"/>
    <w:rsid w:val="003930DB"/>
    <w:rsid w:val="004B0853"/>
    <w:rsid w:val="009223CE"/>
    <w:rsid w:val="00976995"/>
    <w:rsid w:val="00E02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CE"/>
    <w:rPr>
      <w:rFonts w:ascii="Calibri" w:eastAsia="SimSun" w:hAnsi="Calibri" w:cs="Times New Roman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3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Funmilayo_Ariyo</dc:creator>
  <cp:lastModifiedBy>Funmilayo_Ariyo</cp:lastModifiedBy>
  <cp:revision>2</cp:revision>
  <dcterms:created xsi:type="dcterms:W3CDTF">2020-05-10T14:51:00Z</dcterms:created>
  <dcterms:modified xsi:type="dcterms:W3CDTF">2020-05-10T14:56:00Z</dcterms:modified>
</cp:coreProperties>
</file>